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0A1A33"/>
          <w:sz w:val="40"/>
          <w:szCs w:val="40"/>
        </w:rPr>
        <w:t xml:space="preserve">FACTURA</w:t>
      </w:r>
    </w:p>
    <w:p>
      <w:pPr>
        <w:spacing w:before="0" w:after="240"/>
      </w:pPr>
      <w:r>
        <w:rPr>
          <w:color w:val="3D4757"/>
        </w:rPr>
        <w:t xml:space="preserve">Nº 2026-0001   ·   Fecha de expedición: 04/11/2026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EMISOR</w:t>
            </w:r>
          </w:p>
          <w:p>
            <w:pPr>
              <w:spacing w:before="0" w:after="20"/>
            </w:pPr>
            <w:r>
              <w:rPr>
                <w:b/>
              </w:rPr>
              <w:t xml:space="preserve">Inmobiliaria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Calle Ejemplo 1, 28001 Madrid</w:t>
            </w:r>
          </w:p>
          <w:p>
            <w:pPr>
              <w:spacing w:before="0" w:after="20"/>
            </w:pPr>
            <w:r>
              <w:rPr/>
              <w:t xml:space="preserve">facturacion@inmobiliariaejemplo.es</w:t>
            </w:r>
          </w:p>
        </w:tc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CLIENTE</w:t>
            </w:r>
          </w:p>
          <w:p>
            <w:pPr>
              <w:spacing w:before="0" w:after="20"/>
            </w:pPr>
            <w:r>
              <w:rPr>
                <w:b/>
              </w:rPr>
              <w:t xml:space="preserve">Nombre Apellido Apellido</w:t>
            </w:r>
          </w:p>
          <w:p>
            <w:pPr>
              <w:spacing w:before="0" w:after="20"/>
            </w:pPr>
            <w:r>
              <w:rPr/>
              <w:t xml:space="preserve">NIF: 00000000T</w:t>
            </w:r>
          </w:p>
          <w:p>
            <w:pPr>
              <w:spacing w:before="0" w:after="20"/>
            </w:pPr>
            <w:r>
              <w:rPr/>
              <w:t xml:space="preserve">Calle Ejemplo 10, 3.º A, 28010 Madrid</w:t>
            </w:r>
          </w:p>
          <w:p>
            <w:pPr>
              <w:spacing w:before="0" w:after="20"/>
            </w:pPr>
            <w:r>
              <w:rPr/>
              <w:t xml:space="preserve">cliente@email.com</w:t>
            </w:r>
          </w:p>
        </w:tc>
      </w:tr>
    </w:tbl>
    <w:p>
      <w:pPr>
        <w:spacing w:before="0" w:after="120"/>
      </w:pPr>
    </w:p>
    <w:p>
      <w:pPr>
        <w:spacing w:before="0" w:after="40"/>
      </w:pPr>
      <w:r>
        <w:rPr>
          <w:b/>
        </w:rPr>
        <w:t xml:space="preserve">Fecha de la operación: </w:t>
      </w:r>
      <w:r>
        <w:rPr/>
        <w:t xml:space="preserve">04/11/2026 (firma de escritura)</w:t>
      </w:r>
    </w:p>
    <w:p>
      <w:pPr>
        <w:spacing w:before="0" w:after="40"/>
      </w:pPr>
      <w:r>
        <w:rPr>
          <w:b/>
        </w:rPr>
        <w:t xml:space="preserve">Forma de pago: </w:t>
      </w:r>
      <w:r>
        <w:rPr/>
        <w:t xml:space="preserve">Transferencia a ES00 0000 0000 0000 0000 0000</w:t>
      </w:r>
    </w:p>
    <w:p>
      <w:pPr>
        <w:spacing w:before="0" w:after="120"/>
      </w:pPr>
    </w:p>
    <w:tbl>
      <w:tblPr>
        <w:tblW w:w="9638" w:type="dxa"/>
        <w:tblBorders>
          <w:top w:val="single" w:sz="4" w:color="E2E6ED"/>
          <w:left w:val="nil"/>
          <w:bottom w:val="single" w:sz="4" w:color="E2E6ED"/>
          <w:right w:val="nil"/>
          <w:insideH w:val="single" w:sz="4" w:color="E2E6ED"/>
          <w:insideV w:val="nil"/>
        </w:tblBorders>
        <w:tblLayout w:type="fixed"/>
      </w:tblPr>
      <w:tblGrid>
        <w:gridCol w:w="4938"/>
        <w:gridCol w:w="1000"/>
        <w:gridCol w:w="1850"/>
        <w:gridCol w:w="1850"/>
      </w:tblGrid>
      <w:tr>
        <w:tc>
          <w:tcPr>
            <w:tcW w:w="4938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Precio unitario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Honorarios de intermediación en la compraventa del inmueble sito en Calle Ejemplo 10, 3.º A, Madrid (precio de venta 350.000 € · 4 %)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14.000,00 €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14.000,00 €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38"/>
        <w:gridCol w:w="2400"/>
        <w:gridCol w:w="1600"/>
      </w:tblGrid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Base imponible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14.000,00 €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IVA (21 %)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2.940,00 €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A PAGAR</w:t>
            </w:r>
          </w:p>
        </w:tc>
        <w:tc>
          <w:tcPr>
            <w:tcW w:w="16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16.940,00 €</w:t>
            </w:r>
          </w:p>
        </w:tc>
      </w:tr>
    </w:tbl>
    <w:p>
      <w:pPr>
        <w:spacing w:before="0" w:after="200"/>
      </w:pPr>
    </w:p>
    <w:p>
      <w:pPr>
        <w:spacing w:before="0" w:after="80"/>
      </w:pPr>
      <w:r>
        <w:rPr>
          <w:sz w:val="18"/>
          <w:szCs w:val="18"/>
        </w:rPr>
        <w:t xml:space="preserve">Honorarios según la hoja de encargo firmada con el propietario.</w:t>
      </w:r>
    </w:p>
    <w:p>
      <w:pPr>
        <w:spacing w:before="240" w:after="0"/>
      </w:pPr>
      <w:r>
        <w:rPr>
          <w:i/>
          <w:color w:val="6B7585"/>
          <w:sz w:val="16"/>
          <w:szCs w:val="16"/>
        </w:rPr>
        <w:t xml:space="preserve">Sustituye los datos de ejemplo por los de tu operación. Plantilla orientativa de Houslead (houslead.es): revisa con tu asesor fiscal los datos y el tratamiento de IVA e IRPF.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C3646"/>
        <w:sz w:val="20"/>
        <w:szCs w:val="20"/>
        <w:lang w:val="es-E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